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3A" w:rsidRPr="00194C56" w:rsidRDefault="0027513A" w:rsidP="001567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1567A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Казка для </w:t>
      </w:r>
      <w:proofErr w:type="spellStart"/>
      <w:r w:rsidRPr="001567AB">
        <w:rPr>
          <w:rFonts w:ascii="Times New Roman" w:hAnsi="Times New Roman" w:cs="Times New Roman"/>
          <w:b/>
          <w:i/>
          <w:color w:val="FF0000"/>
          <w:sz w:val="28"/>
          <w:szCs w:val="28"/>
        </w:rPr>
        <w:t>молодших</w:t>
      </w:r>
      <w:proofErr w:type="spellEnd"/>
      <w:r w:rsidRPr="001567A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i/>
          <w:color w:val="FF0000"/>
          <w:sz w:val="28"/>
          <w:szCs w:val="28"/>
        </w:rPr>
        <w:t>школярі</w:t>
      </w:r>
      <w:proofErr w:type="gramStart"/>
      <w:r w:rsidRPr="001567AB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proofErr w:type="spellEnd"/>
      <w:proofErr w:type="gramEnd"/>
      <w:r w:rsidR="00194C5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«Магічна хімія»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5 – 6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хімією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зацікавити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предметом;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Дійові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особи: 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;  Баба Яга; 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учні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Через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відкриєте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нового для вас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за наука?» —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запитаєте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вирушити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цікаву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ми з вами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побуваємо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царстві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доброї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чарівниці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У великому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царстві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жила-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чарівниця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любила людей, і тому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робила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справ: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дарувала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міцний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люди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тремтіли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лютих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морозів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; щедро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обдаровувала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ітлом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і теплом,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захищала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злої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Баби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Яги. Люди не знали, яку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за все те,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робила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і тому не раз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запитували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віддячити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  Я до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справу маю: </w:t>
      </w:r>
      <w:bookmarkStart w:id="0" w:name="_GoBack"/>
      <w:bookmarkEnd w:id="0"/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  Грунт 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удобряю,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  Урожай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оберігаю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  Я перу і прибираю,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  Я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годую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одягаю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  І метал я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добуваю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  Я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ікую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зберігаю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 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будую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освітляю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ось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 xml:space="preserve"> є?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1567AB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навчилися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розумно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моїми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дарами,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чари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принесуть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13A" w:rsidRPr="001567AB">
        <w:rPr>
          <w:rFonts w:ascii="Times New Roman" w:hAnsi="Times New Roman" w:cs="Times New Roman"/>
          <w:sz w:val="28"/>
          <w:szCs w:val="28"/>
        </w:rPr>
        <w:t>шкоду</w:t>
      </w:r>
      <w:proofErr w:type="gram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13A" w:rsidRPr="001567AB">
        <w:rPr>
          <w:rFonts w:ascii="Times New Roman" w:hAnsi="Times New Roman" w:cs="Times New Roman"/>
          <w:sz w:val="28"/>
          <w:szCs w:val="28"/>
        </w:rPr>
        <w:t>людству</w:t>
      </w:r>
      <w:proofErr w:type="spellEnd"/>
      <w:r w:rsidR="0027513A"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  жила   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загадковому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палаці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хімічному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оточеному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вірними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слугами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імічними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реактивами.. Та як і водиться 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казках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нечистої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діло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обійшлося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Ви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чуєте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Відкриваються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заходить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по-сучасному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вдягнена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Баба Яга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темних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окулярах і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магнітофоном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руках.)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7AB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Неііо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Оглядається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нерву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) Так!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Перевелися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джентльмени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Обіцяв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таксі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приїхати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гуркіт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). Ой,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шумить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гуде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милий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їде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....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З'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роликових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ковзанах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лижними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палками.)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З'явився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запилився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таксі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зняв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>Та я зараз. (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знімає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ролики, Баба Яга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співа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демонструючи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  А я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довго-довго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наряджалась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тебе,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милий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я на рандеву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збиралась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туфлі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взула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забула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lastRenderedPageBreak/>
        <w:t>Із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секонд-хенду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юбку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одягнула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7A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ідходить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Кощія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Безсмертного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сміливо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руки, і вони разом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танцюють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танго.)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A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Бабо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закрутила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голову,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я й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забув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приїхав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Та яка я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баба! В 345 — баба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ягідка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«опять». Я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Ягідка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пень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бабулька!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567AB">
        <w:rPr>
          <w:rFonts w:ascii="Times New Roman" w:hAnsi="Times New Roman" w:cs="Times New Roman"/>
          <w:sz w:val="28"/>
          <w:szCs w:val="28"/>
        </w:rPr>
        <w:t xml:space="preserve">. Та не бабулька я, 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ягідка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добре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обре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То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приїхав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Ну, та як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здраст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Як ото в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«Что-то с памятью моей стало!» Ми ж 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королівстві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proofErr w:type="gramStart"/>
      <w:r w:rsidRPr="001567A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без тебе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глухий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же.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Думаєш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як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темних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окулярах, так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бачиш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мене. Я питаю,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приїхав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й на!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Добалакалась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й сама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забула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Так, зараз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зорієнтуємось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: великий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якимись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баночками, скляночками,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незрозумілими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залізяками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(Все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маца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нюхає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— за правилами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Поналивано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 них... 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смердить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аж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стало.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нюхай,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запаморочиться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а я на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твоєму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таксі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їздити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вмію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Я до вас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про запас.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Перекинула я луга –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спідницею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наруга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Дирка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тут є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іще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у вас?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кислота –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Дай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встромлю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язика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мамочко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ой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нене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втік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мене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Ой, 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роті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димить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Як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Горинича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пащі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Дайте ж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чимсь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запить!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О, 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пробірка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Дайно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суну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палець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Дострибалася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ягідка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пальця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дірка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Ягусю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іпай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Збереш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славний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урожай,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І язв,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опі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дірок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lastRenderedPageBreak/>
        <w:t xml:space="preserve">Але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Пам’ятай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оберігати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треба знати.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нюхати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смакувати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іпати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день!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я вас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запрошувала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А ми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567AB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Кривляється</w:t>
      </w:r>
      <w:proofErr w:type="spellEnd"/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.)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літак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летів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колеса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терлися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чекали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нас, а ми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приперлися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Невже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зараз,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тебе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Пам'ятаю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шкільні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567AB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Плаче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.)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Я молода,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розумна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скромна. А мене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 любить (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дістає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носову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хустину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втирає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нікуди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запрошують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звідусіль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женуть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вірять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чесність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порядність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Ось і зараз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викликала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Кощія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разом з ним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познайомитися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ією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Так-таки-так.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дозволимо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залишитися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нам, а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заважати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Згодні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15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Згодні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згодні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... (До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Кощія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Безсмертного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) А там як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A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от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домовилися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чесні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дай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бабуню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будь ласка, свою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хусточку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: зараз я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ідпалю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 входило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погане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непошкодженою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1567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Кривляється</w:t>
      </w:r>
      <w:proofErr w:type="spellEnd"/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плаче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втирає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довіряють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хусточку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спалити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Кощія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 350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ж казала,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345?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Зараз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Подумаєш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паспорті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 100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записано.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Знущаються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старої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плаче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), та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беріть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уже. (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Звертається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Кощія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.) Не переживай,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хусточка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 те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згорить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загориться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бачив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мокре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горіло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7AB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1567AB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Неспалима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хусточка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Хусточку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змочують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водою,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віджимають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і з одного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запалюють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тримають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тигельними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щипцями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Хусточка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», але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неушкодженою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повертає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хусточку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Бабі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Язі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Оглядає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хусточку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дивина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Горіла</w:t>
      </w:r>
      <w:proofErr w:type="spellEnd"/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ціла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залишилась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дивина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зможете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із</w:t>
      </w:r>
      <w:proofErr w:type="spellEnd"/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молоко?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Звісно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і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молоко,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вино. Але для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помічники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567AB">
        <w:rPr>
          <w:rFonts w:ascii="Times New Roman" w:hAnsi="Times New Roman" w:cs="Times New Roman"/>
          <w:sz w:val="28"/>
          <w:szCs w:val="28"/>
        </w:rPr>
        <w:t xml:space="preserve">. (проводить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567AB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1567AB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«Молоко з води»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lastRenderedPageBreak/>
        <w:t xml:space="preserve">До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кальцій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хлориду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доливається</w:t>
      </w:r>
      <w:proofErr w:type="spellEnd"/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натрій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карбонату,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осад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кальцій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карбонату.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1567AB">
        <w:rPr>
          <w:rFonts w:ascii="Times New Roman" w:hAnsi="Times New Roman" w:cs="Times New Roman"/>
          <w:sz w:val="28"/>
          <w:szCs w:val="28"/>
        </w:rPr>
        <w:t xml:space="preserve"> (проводить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Дослід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«Вино і</w:t>
      </w:r>
      <w:r w:rsidR="001567AB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1567AB">
        <w:rPr>
          <w:rFonts w:ascii="Times New Roman" w:hAnsi="Times New Roman" w:cs="Times New Roman"/>
          <w:b/>
          <w:sz w:val="28"/>
          <w:szCs w:val="28"/>
        </w:rPr>
        <w:t xml:space="preserve"> води»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натрій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гідроксиду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крапель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фенолфталеїну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А я б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водички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інеральної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випив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1.  </w:t>
      </w:r>
      <w:r w:rsidRPr="001567AB">
        <w:rPr>
          <w:rFonts w:ascii="Times New Roman" w:hAnsi="Times New Roman" w:cs="Times New Roman"/>
          <w:sz w:val="28"/>
          <w:szCs w:val="28"/>
        </w:rPr>
        <w:t xml:space="preserve">Будь ласка. (проводить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Дослід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Газована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вода»</w:t>
      </w: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До порошку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питної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соди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доливається</w:t>
      </w:r>
      <w:proofErr w:type="spellEnd"/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хлоридної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сучасно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молоко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мінеральну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воду. В наш час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пова-жаюча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себе Баба Яга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'є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ну,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«Фанту»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«Кока-колу».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2.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ічному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залюбки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запропонуємо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і «Тархун», і «Фанту», і «Кока-колу».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вам до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вподоби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Бабі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Язі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 руки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пробірок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написано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реактиві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1567AB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сподіваєтесь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переконати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утворитися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напій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1567AB">
        <w:rPr>
          <w:rFonts w:ascii="Times New Roman" w:hAnsi="Times New Roman" w:cs="Times New Roman"/>
          <w:sz w:val="28"/>
          <w:szCs w:val="28"/>
        </w:rPr>
        <w:t xml:space="preserve"> (проводить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)</w:t>
      </w:r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Дослід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«Тархун»</w:t>
      </w: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До порошку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купру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ІІ)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гідроксиду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доливається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хлоридна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кислота.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порошок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бурхливо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 очах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глядачів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темної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ідини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«Тархун» зеленого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1567AB">
        <w:rPr>
          <w:rFonts w:ascii="Times New Roman" w:hAnsi="Times New Roman" w:cs="Times New Roman"/>
          <w:sz w:val="28"/>
          <w:szCs w:val="28"/>
        </w:rPr>
        <w:t xml:space="preserve"> (проводить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Дослід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«Фанта»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невеликої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хром( VI) оксиду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доливається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хлоридної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ідина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оранжевого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Я — великий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експериментатор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ізнаюсь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 любив,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дослідах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фокусах я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неперевершений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знавець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 ваших очах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перетворити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воду на молоко (проводить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Хм!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ікаво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... А-а,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корова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забагато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соломи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жовтої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з'їла</w:t>
      </w:r>
      <w:proofErr w:type="spellEnd"/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. (До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Купруму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доливається</w:t>
      </w:r>
      <w:proofErr w:type="spellEnd"/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лугу —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синій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осад.) Ой,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дивіться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син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567AB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іється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Девід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Коперфільд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: «Я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вмію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фокуси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...»,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осоромився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іпай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тут на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Перестань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знущатися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хімією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й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Бабо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Яга, яку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мала 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7AB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Та я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й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пам'ятаю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...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Pr="001567A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урятувати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треба знати </w:t>
      </w:r>
    </w:p>
    <w:p w:rsidR="0027513A" w:rsidRPr="00194C56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C56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194C56">
        <w:rPr>
          <w:rFonts w:ascii="Times New Roman" w:hAnsi="Times New Roman" w:cs="Times New Roman"/>
          <w:b/>
          <w:sz w:val="28"/>
          <w:szCs w:val="28"/>
        </w:rPr>
        <w:t xml:space="preserve"> 1.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Виконуйте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і то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наглядом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читайте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етикетку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посудині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тією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речовиною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яку берете для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пам'ятаючи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недостатня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обізнаність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проводиться робота,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спричинити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нещасний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Відкриваючи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корок,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кладіть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лабораторний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боком, 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Посудину,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взяли реактив,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закрийте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корком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Насипайте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та наливайте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реактиви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над столом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тих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кількостях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Нюхайте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обережністю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нахиляйтесь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над посудиною і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вдихайте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повні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груди, 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спрямовуйте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пару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рухами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руки.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C56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194C56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Класти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сніданки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лабораторні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ічному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Пробувати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 смак.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3.Брати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руками.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4.Залишати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відкритими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склянки та банки з реактивами.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5.Заглядати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посуд,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нагріваються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реактиви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нахилятися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над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посудиною, в яку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наливається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будь-яка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ідина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непомітні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бризки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потрапити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6.Виливати та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висипати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реактивів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склянки та банки,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взяли.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зливати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змішувати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реактиви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7.Міняти корки та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етикетки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банок та склянок.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8.Залишати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неприбраними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розсипані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розмішані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реактиви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94C56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C56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Pr="00194C5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у мене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помічники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 12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нам бабусю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продемонструєш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навчиш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94C56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1567AB">
        <w:rPr>
          <w:rFonts w:ascii="Times New Roman" w:hAnsi="Times New Roman" w:cs="Times New Roman"/>
          <w:sz w:val="28"/>
          <w:szCs w:val="28"/>
        </w:rPr>
        <w:t xml:space="preserve"> Я б і зараз до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ходила,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навчала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б ваших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відбилися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: уроки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прогулюють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секретами: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відпуска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вас вкусила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гримуча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змія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дослід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7513A" w:rsidRPr="00194C56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C56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194C56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194C5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94C56">
        <w:rPr>
          <w:rFonts w:ascii="Times New Roman" w:hAnsi="Times New Roman" w:cs="Times New Roman"/>
          <w:b/>
          <w:sz w:val="28"/>
          <w:szCs w:val="28"/>
        </w:rPr>
        <w:t>Гримуча</w:t>
      </w:r>
      <w:proofErr w:type="spellEnd"/>
      <w:r w:rsidRPr="00194C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C56">
        <w:rPr>
          <w:rFonts w:ascii="Times New Roman" w:hAnsi="Times New Roman" w:cs="Times New Roman"/>
          <w:b/>
          <w:sz w:val="28"/>
          <w:szCs w:val="28"/>
        </w:rPr>
        <w:t>змія</w:t>
      </w:r>
      <w:proofErr w:type="spellEnd"/>
      <w:r w:rsidRPr="00194C5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металеву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пластинку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насипають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конусом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купку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ічкового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піску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политого спиртом. В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іску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ямку 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поміщають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2 г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соди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і 13 г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цукрової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пудри.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змішують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ідпалюють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94C56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C56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94C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C56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94C56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так  бабулька,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чаклунка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бабулько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відмінницею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</w:t>
      </w:r>
      <w:r w:rsidR="00194C56">
        <w:rPr>
          <w:rFonts w:ascii="Times New Roman" w:hAnsi="Times New Roman" w:cs="Times New Roman"/>
          <w:sz w:val="28"/>
          <w:szCs w:val="28"/>
        </w:rPr>
        <w:t>мії</w:t>
      </w:r>
      <w:proofErr w:type="spellEnd"/>
      <w:r w:rsidR="00194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C5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194C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4C5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194C56">
        <w:rPr>
          <w:rFonts w:ascii="Times New Roman" w:hAnsi="Times New Roman" w:cs="Times New Roman"/>
          <w:sz w:val="28"/>
          <w:szCs w:val="28"/>
        </w:rPr>
        <w:t xml:space="preserve"> чудеса нам </w:t>
      </w:r>
      <w:proofErr w:type="spellStart"/>
      <w:r w:rsidR="00194C56">
        <w:rPr>
          <w:rFonts w:ascii="Times New Roman" w:hAnsi="Times New Roman" w:cs="Times New Roman"/>
          <w:sz w:val="28"/>
          <w:szCs w:val="28"/>
        </w:rPr>
        <w:t>демон</w:t>
      </w:r>
      <w:r w:rsidRPr="001567AB">
        <w:rPr>
          <w:rFonts w:ascii="Times New Roman" w:hAnsi="Times New Roman" w:cs="Times New Roman"/>
          <w:sz w:val="28"/>
          <w:szCs w:val="28"/>
        </w:rPr>
        <w:t>струєш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 Так 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наука. </w:t>
      </w:r>
    </w:p>
    <w:p w:rsidR="0027513A" w:rsidRPr="00194C56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r w:rsidRPr="00194C56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A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от і настав час нам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повертатися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ікаво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у вас, весело, але нас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русалки та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мавки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готуватися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до Нового року.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Хімію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вивчай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охоче – 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халепу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7A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вскочиш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знать про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все,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принесе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                             До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побачення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3A" w:rsidRPr="001567AB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3A" w:rsidRPr="00194C56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4C56">
        <w:rPr>
          <w:rFonts w:ascii="Times New Roman" w:hAnsi="Times New Roman" w:cs="Times New Roman"/>
          <w:b/>
          <w:sz w:val="28"/>
          <w:szCs w:val="28"/>
        </w:rPr>
        <w:t>Кощій</w:t>
      </w:r>
      <w:proofErr w:type="spellEnd"/>
      <w:r w:rsidRPr="00194C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C56">
        <w:rPr>
          <w:rFonts w:ascii="Times New Roman" w:hAnsi="Times New Roman" w:cs="Times New Roman"/>
          <w:b/>
          <w:sz w:val="28"/>
          <w:szCs w:val="28"/>
        </w:rPr>
        <w:t>Безсмертний</w:t>
      </w:r>
      <w:proofErr w:type="spellEnd"/>
      <w:r w:rsidRPr="00194C56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5E6F31" w:rsidRPr="00194C56" w:rsidRDefault="0027513A" w:rsidP="001567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7A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приходьте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до нас в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, але не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пустими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руками,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принесіть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цікавеньке</w:t>
      </w:r>
      <w:proofErr w:type="spellEnd"/>
      <w:r w:rsidRPr="001567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67AB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1567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67A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194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E6F31" w:rsidRPr="00194C56" w:rsidSect="00156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E3"/>
    <w:rsid w:val="001567AB"/>
    <w:rsid w:val="00194C56"/>
    <w:rsid w:val="0027513A"/>
    <w:rsid w:val="005E6F31"/>
    <w:rsid w:val="00B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comp</cp:lastModifiedBy>
  <cp:revision>5</cp:revision>
  <cp:lastPrinted>2013-11-05T21:36:00Z</cp:lastPrinted>
  <dcterms:created xsi:type="dcterms:W3CDTF">2012-01-20T18:50:00Z</dcterms:created>
  <dcterms:modified xsi:type="dcterms:W3CDTF">2013-11-05T21:38:00Z</dcterms:modified>
</cp:coreProperties>
</file>